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D3" w:rsidRPr="0042405C" w:rsidRDefault="00C678D3" w:rsidP="0042405C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404040"/>
          <w:sz w:val="28"/>
          <w:szCs w:val="28"/>
        </w:rPr>
      </w:pPr>
      <w:r w:rsidRPr="0042405C">
        <w:rPr>
          <w:rFonts w:ascii="Times New Roman" w:eastAsia="Calibri" w:hAnsi="Times New Roman" w:cs="Times New Roman"/>
          <w:b/>
          <w:color w:val="404040"/>
          <w:sz w:val="28"/>
          <w:szCs w:val="28"/>
        </w:rPr>
        <w:t>Аннотация к рабочей программе основы духовно-нравственной культуры народов России (5-6 классы)</w:t>
      </w:r>
    </w:p>
    <w:p w:rsidR="00C678D3" w:rsidRPr="0042405C" w:rsidRDefault="00C678D3" w:rsidP="0042405C">
      <w:pPr>
        <w:widowControl w:val="0"/>
        <w:tabs>
          <w:tab w:val="left" w:pos="691"/>
        </w:tabs>
        <w:autoSpaceDE w:val="0"/>
        <w:autoSpaceDN w:val="0"/>
        <w:spacing w:before="52" w:after="0" w:line="276" w:lineRule="auto"/>
        <w:ind w:left="149" w:right="114"/>
        <w:contextualSpacing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42405C">
        <w:rPr>
          <w:rFonts w:ascii="Times New Roman" w:eastAsia="Calibri" w:hAnsi="Times New Roman" w:cs="Times New Roman"/>
          <w:color w:val="404040"/>
          <w:sz w:val="28"/>
          <w:szCs w:val="28"/>
        </w:rPr>
        <w:t>Рабочая программа составлена на основании следующих нормативных документов:</w:t>
      </w:r>
      <w:r w:rsidRPr="0042405C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C678D3" w:rsidRPr="0042405C" w:rsidRDefault="00C678D3" w:rsidP="0042405C">
      <w:pPr>
        <w:widowControl w:val="0"/>
        <w:numPr>
          <w:ilvl w:val="0"/>
          <w:numId w:val="1"/>
        </w:numPr>
        <w:tabs>
          <w:tab w:val="left" w:pos="691"/>
        </w:tabs>
        <w:autoSpaceDE w:val="0"/>
        <w:autoSpaceDN w:val="0"/>
        <w:spacing w:before="52" w:after="0" w:line="276" w:lineRule="auto"/>
        <w:ind w:right="114"/>
        <w:jc w:val="both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42405C">
        <w:rPr>
          <w:rFonts w:ascii="Times New Roman" w:eastAsia="Cambria" w:hAnsi="Times New Roman" w:cs="Times New Roman"/>
          <w:sz w:val="28"/>
          <w:szCs w:val="28"/>
        </w:rPr>
        <w:t>Приказ</w:t>
      </w:r>
      <w:r w:rsidRPr="0042405C">
        <w:rPr>
          <w:rFonts w:ascii="Times New Roman" w:eastAsia="Cambria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2405C">
        <w:rPr>
          <w:rFonts w:ascii="Times New Roman" w:eastAsia="Cambria" w:hAnsi="Times New Roman" w:cs="Times New Roman"/>
          <w:sz w:val="28"/>
          <w:szCs w:val="28"/>
        </w:rPr>
        <w:t>Минпросвещения</w:t>
      </w:r>
      <w:proofErr w:type="spellEnd"/>
      <w:r w:rsidRPr="0042405C">
        <w:rPr>
          <w:rFonts w:ascii="Times New Roman" w:eastAsia="Cambria" w:hAnsi="Times New Roman" w:cs="Times New Roman"/>
          <w:spacing w:val="3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России</w:t>
      </w:r>
      <w:r w:rsidRPr="0042405C">
        <w:rPr>
          <w:rFonts w:ascii="Times New Roman" w:eastAsia="Cambria" w:hAnsi="Times New Roman" w:cs="Times New Roman"/>
          <w:spacing w:val="2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от</w:t>
      </w:r>
      <w:r w:rsidRPr="0042405C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31.05.2021</w:t>
      </w:r>
      <w:r w:rsidRPr="0042405C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г.</w:t>
      </w:r>
      <w:r w:rsidRPr="0042405C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№</w:t>
      </w:r>
      <w:r w:rsidRPr="0042405C">
        <w:rPr>
          <w:rFonts w:ascii="Times New Roman" w:eastAsia="Cambria" w:hAnsi="Times New Roman" w:cs="Times New Roman"/>
          <w:spacing w:val="60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287</w:t>
      </w:r>
      <w:r w:rsidRPr="0042405C">
        <w:rPr>
          <w:rFonts w:ascii="Times New Roman" w:eastAsia="Cambria" w:hAnsi="Times New Roman" w:cs="Times New Roman"/>
          <w:spacing w:val="14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«Об</w:t>
      </w:r>
      <w:r w:rsidRPr="0042405C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утверждении</w:t>
      </w:r>
      <w:r w:rsidRPr="0042405C">
        <w:rPr>
          <w:rFonts w:ascii="Times New Roman" w:eastAsia="Cambria" w:hAnsi="Times New Roman" w:cs="Times New Roman"/>
          <w:spacing w:val="-57"/>
          <w:sz w:val="28"/>
          <w:szCs w:val="28"/>
        </w:rPr>
        <w:t xml:space="preserve">    </w:t>
      </w:r>
      <w:r w:rsidRPr="0042405C">
        <w:rPr>
          <w:rFonts w:ascii="Times New Roman" w:eastAsia="Cambria" w:hAnsi="Times New Roman" w:cs="Times New Roman"/>
          <w:sz w:val="28"/>
          <w:szCs w:val="28"/>
        </w:rPr>
        <w:t xml:space="preserve"> Федерального </w:t>
      </w:r>
      <w:r w:rsidRPr="0042405C">
        <w:rPr>
          <w:rFonts w:ascii="Times New Roman" w:eastAsia="Cambria" w:hAnsi="Times New Roman" w:cs="Times New Roman"/>
          <w:sz w:val="28"/>
          <w:szCs w:val="28"/>
        </w:rPr>
        <w:tab/>
        <w:t>го</w:t>
      </w:r>
      <w:r w:rsidR="0042405C" w:rsidRPr="0042405C">
        <w:rPr>
          <w:rFonts w:ascii="Times New Roman" w:eastAsia="Cambria" w:hAnsi="Times New Roman" w:cs="Times New Roman"/>
          <w:sz w:val="28"/>
          <w:szCs w:val="28"/>
        </w:rPr>
        <w:t xml:space="preserve">сударственного образовательного стандарта основного </w:t>
      </w:r>
      <w:r w:rsidRPr="0042405C">
        <w:rPr>
          <w:rFonts w:ascii="Times New Roman" w:eastAsia="Cambria" w:hAnsi="Times New Roman" w:cs="Times New Roman"/>
          <w:sz w:val="28"/>
          <w:szCs w:val="28"/>
        </w:rPr>
        <w:t>общего</w:t>
      </w:r>
      <w:r w:rsidRPr="0042405C">
        <w:rPr>
          <w:rFonts w:ascii="Times New Roman" w:eastAsia="Cambria" w:hAnsi="Times New Roman" w:cs="Times New Roman"/>
          <w:spacing w:val="-57"/>
          <w:sz w:val="28"/>
          <w:szCs w:val="28"/>
        </w:rPr>
        <w:t xml:space="preserve"> </w:t>
      </w:r>
      <w:r w:rsidR="0042405C" w:rsidRPr="0042405C">
        <w:rPr>
          <w:rFonts w:ascii="Times New Roman" w:eastAsia="Cambria" w:hAnsi="Times New Roman" w:cs="Times New Roman"/>
          <w:spacing w:val="-57"/>
          <w:sz w:val="28"/>
          <w:szCs w:val="28"/>
        </w:rPr>
        <w:t xml:space="preserve">     </w:t>
      </w:r>
      <w:r w:rsidRPr="0042405C">
        <w:rPr>
          <w:rFonts w:ascii="Times New Roman" w:eastAsia="Cambria" w:hAnsi="Times New Roman" w:cs="Times New Roman"/>
          <w:sz w:val="28"/>
          <w:szCs w:val="28"/>
        </w:rPr>
        <w:t>образования»;</w:t>
      </w:r>
    </w:p>
    <w:p w:rsidR="00C678D3" w:rsidRPr="0042405C" w:rsidRDefault="00C678D3" w:rsidP="0042405C">
      <w:pPr>
        <w:widowControl w:val="0"/>
        <w:numPr>
          <w:ilvl w:val="0"/>
          <w:numId w:val="1"/>
        </w:numPr>
        <w:tabs>
          <w:tab w:val="left" w:pos="691"/>
        </w:tabs>
        <w:autoSpaceDE w:val="0"/>
        <w:autoSpaceDN w:val="0"/>
        <w:spacing w:before="52" w:after="0" w:line="276" w:lineRule="auto"/>
        <w:ind w:right="114"/>
        <w:jc w:val="both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42405C">
        <w:rPr>
          <w:rFonts w:ascii="Times New Roman" w:eastAsia="Cambria" w:hAnsi="Times New Roman" w:cs="Times New Roman"/>
          <w:sz w:val="28"/>
          <w:szCs w:val="28"/>
        </w:rPr>
        <w:t>Приказ</w:t>
      </w:r>
      <w:r w:rsidRPr="0042405C">
        <w:rPr>
          <w:rFonts w:ascii="Times New Roman" w:eastAsia="Cambria" w:hAnsi="Times New Roman" w:cs="Times New Roman"/>
          <w:spacing w:val="105"/>
          <w:sz w:val="28"/>
          <w:szCs w:val="28"/>
        </w:rPr>
        <w:t xml:space="preserve"> </w:t>
      </w:r>
      <w:proofErr w:type="spellStart"/>
      <w:r w:rsidRPr="0042405C">
        <w:rPr>
          <w:rFonts w:ascii="Times New Roman" w:eastAsia="Cambria" w:hAnsi="Times New Roman" w:cs="Times New Roman"/>
          <w:sz w:val="28"/>
          <w:szCs w:val="28"/>
        </w:rPr>
        <w:t>Минпросвещения</w:t>
      </w:r>
      <w:proofErr w:type="spellEnd"/>
      <w:r w:rsidRPr="0042405C">
        <w:rPr>
          <w:rFonts w:ascii="Times New Roman" w:eastAsia="Cambria" w:hAnsi="Times New Roman" w:cs="Times New Roman"/>
          <w:spacing w:val="109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Российской</w:t>
      </w:r>
      <w:r w:rsidRPr="0042405C">
        <w:rPr>
          <w:rFonts w:ascii="Times New Roman" w:eastAsia="Cambria" w:hAnsi="Times New Roman" w:cs="Times New Roman"/>
          <w:spacing w:val="104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Федерации</w:t>
      </w:r>
      <w:r w:rsidRPr="0042405C">
        <w:rPr>
          <w:rFonts w:ascii="Times New Roman" w:eastAsia="Cambria" w:hAnsi="Times New Roman" w:cs="Times New Roman"/>
          <w:spacing w:val="107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от</w:t>
      </w:r>
      <w:r w:rsidRPr="0042405C">
        <w:rPr>
          <w:rFonts w:ascii="Times New Roman" w:eastAsia="Cambria" w:hAnsi="Times New Roman" w:cs="Times New Roman"/>
          <w:sz w:val="28"/>
          <w:szCs w:val="28"/>
        </w:rPr>
        <w:tab/>
        <w:t>16.11.2022</w:t>
      </w:r>
      <w:r w:rsidRPr="0042405C">
        <w:rPr>
          <w:rFonts w:ascii="Times New Roman" w:eastAsia="Cambria" w:hAnsi="Times New Roman" w:cs="Times New Roman"/>
          <w:spacing w:val="44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№</w:t>
      </w:r>
      <w:r w:rsidRPr="0042405C">
        <w:rPr>
          <w:rFonts w:ascii="Times New Roman" w:eastAsia="Cambria" w:hAnsi="Times New Roman" w:cs="Times New Roman"/>
          <w:spacing w:val="41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993</w:t>
      </w:r>
      <w:r w:rsidRPr="0042405C">
        <w:rPr>
          <w:rFonts w:ascii="Times New Roman" w:eastAsia="Cambria" w:hAnsi="Times New Roman" w:cs="Times New Roman"/>
          <w:b/>
          <w:spacing w:val="49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«Об</w:t>
      </w:r>
      <w:r w:rsidRPr="0042405C">
        <w:rPr>
          <w:rFonts w:ascii="Times New Roman" w:eastAsia="Cambria" w:hAnsi="Times New Roman" w:cs="Times New Roman"/>
          <w:spacing w:val="-57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утверждении федеральной образовательной программы</w:t>
      </w:r>
      <w:r w:rsidRPr="0042405C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основного общего образования»;</w:t>
      </w:r>
    </w:p>
    <w:p w:rsidR="00C678D3" w:rsidRPr="0042405C" w:rsidRDefault="00C678D3" w:rsidP="0042405C">
      <w:pPr>
        <w:widowControl w:val="0"/>
        <w:numPr>
          <w:ilvl w:val="0"/>
          <w:numId w:val="1"/>
        </w:numPr>
        <w:tabs>
          <w:tab w:val="left" w:pos="691"/>
        </w:tabs>
        <w:autoSpaceDE w:val="0"/>
        <w:autoSpaceDN w:val="0"/>
        <w:spacing w:before="52" w:after="0" w:line="276" w:lineRule="auto"/>
        <w:ind w:right="114"/>
        <w:jc w:val="both"/>
        <w:rPr>
          <w:rFonts w:ascii="Times New Roman" w:eastAsia="Cambria" w:hAnsi="Times New Roman" w:cs="Times New Roman"/>
          <w:w w:val="105"/>
          <w:sz w:val="28"/>
          <w:szCs w:val="28"/>
        </w:rPr>
      </w:pPr>
      <w:proofErr w:type="gramStart"/>
      <w:r w:rsidRPr="0042405C">
        <w:rPr>
          <w:rFonts w:ascii="Times New Roman" w:eastAsia="Cambria" w:hAnsi="Times New Roman" w:cs="Times New Roman"/>
          <w:sz w:val="28"/>
          <w:szCs w:val="28"/>
        </w:rPr>
        <w:t>Приказ</w:t>
      </w:r>
      <w:r w:rsidRPr="0042405C">
        <w:rPr>
          <w:rFonts w:ascii="Times New Roman" w:eastAsia="Cambria" w:hAnsi="Times New Roman" w:cs="Times New Roman"/>
          <w:spacing w:val="37"/>
          <w:sz w:val="28"/>
          <w:szCs w:val="28"/>
        </w:rPr>
        <w:t xml:space="preserve">  </w:t>
      </w:r>
      <w:proofErr w:type="spellStart"/>
      <w:r w:rsidRPr="0042405C">
        <w:rPr>
          <w:rFonts w:ascii="Times New Roman" w:eastAsia="Cambria" w:hAnsi="Times New Roman" w:cs="Times New Roman"/>
          <w:sz w:val="28"/>
          <w:szCs w:val="28"/>
        </w:rPr>
        <w:t>Минпросвещения</w:t>
      </w:r>
      <w:proofErr w:type="spellEnd"/>
      <w:proofErr w:type="gramEnd"/>
      <w:r w:rsidRPr="0042405C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России</w:t>
      </w:r>
      <w:r w:rsidRPr="0042405C">
        <w:rPr>
          <w:rFonts w:ascii="Times New Roman" w:eastAsia="Cambria" w:hAnsi="Times New Roman" w:cs="Times New Roman"/>
          <w:spacing w:val="41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от</w:t>
      </w:r>
      <w:r w:rsidRPr="0042405C">
        <w:rPr>
          <w:rFonts w:ascii="Times New Roman" w:eastAsia="Cambria" w:hAnsi="Times New Roman" w:cs="Times New Roman"/>
          <w:sz w:val="28"/>
          <w:szCs w:val="28"/>
        </w:rPr>
        <w:tab/>
        <w:t>18.07.</w:t>
      </w:r>
      <w:r w:rsidRPr="0042405C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2022</w:t>
      </w:r>
      <w:r w:rsidRPr="0042405C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г.</w:t>
      </w:r>
      <w:r w:rsidRPr="0042405C">
        <w:rPr>
          <w:rFonts w:ascii="Times New Roman" w:eastAsia="Cambria" w:hAnsi="Times New Roman" w:cs="Times New Roman"/>
          <w:spacing w:val="38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№</w:t>
      </w:r>
      <w:r w:rsidRPr="0042405C">
        <w:rPr>
          <w:rFonts w:ascii="Times New Roman" w:eastAsia="Cambria" w:hAnsi="Times New Roman" w:cs="Times New Roman"/>
          <w:spacing w:val="47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568</w:t>
      </w:r>
      <w:r w:rsidRPr="0042405C">
        <w:rPr>
          <w:rFonts w:ascii="Times New Roman" w:eastAsia="Cambria" w:hAnsi="Times New Roman" w:cs="Times New Roman"/>
          <w:spacing w:val="43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«О</w:t>
      </w:r>
      <w:r w:rsidRPr="0042405C">
        <w:rPr>
          <w:rFonts w:ascii="Times New Roman" w:eastAsia="Cambria" w:hAnsi="Times New Roman" w:cs="Times New Roman"/>
          <w:spacing w:val="41"/>
          <w:sz w:val="28"/>
          <w:szCs w:val="28"/>
        </w:rPr>
        <w:t xml:space="preserve"> </w:t>
      </w:r>
      <w:proofErr w:type="gramStart"/>
      <w:r w:rsidRPr="0042405C">
        <w:rPr>
          <w:rFonts w:ascii="Times New Roman" w:eastAsia="Cambria" w:hAnsi="Times New Roman" w:cs="Times New Roman"/>
          <w:sz w:val="28"/>
          <w:szCs w:val="28"/>
        </w:rPr>
        <w:t xml:space="preserve">внесении </w:t>
      </w:r>
      <w:r w:rsidRPr="0042405C">
        <w:rPr>
          <w:rFonts w:ascii="Times New Roman" w:eastAsia="Cambria" w:hAnsi="Times New Roman" w:cs="Times New Roman"/>
          <w:spacing w:val="-57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изменений</w:t>
      </w:r>
      <w:proofErr w:type="gramEnd"/>
      <w:r w:rsidRPr="0042405C">
        <w:rPr>
          <w:rFonts w:ascii="Times New Roman" w:eastAsia="Cambria" w:hAnsi="Times New Roman" w:cs="Times New Roman"/>
          <w:spacing w:val="12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в</w:t>
      </w:r>
      <w:r w:rsidRPr="0042405C">
        <w:rPr>
          <w:rFonts w:ascii="Times New Roman" w:eastAsia="Cambria" w:hAnsi="Times New Roman" w:cs="Times New Roman"/>
          <w:spacing w:val="12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федеральный</w:t>
      </w:r>
      <w:r w:rsidRPr="0042405C">
        <w:rPr>
          <w:rFonts w:ascii="Times New Roman" w:eastAsia="Cambria" w:hAnsi="Times New Roman" w:cs="Times New Roman"/>
          <w:spacing w:val="13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государственный</w:t>
      </w:r>
      <w:r w:rsidRPr="0042405C">
        <w:rPr>
          <w:rFonts w:ascii="Times New Roman" w:eastAsia="Cambria" w:hAnsi="Times New Roman" w:cs="Times New Roman"/>
          <w:spacing w:val="12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образовательный</w:t>
      </w:r>
      <w:r w:rsidRPr="0042405C">
        <w:rPr>
          <w:rFonts w:ascii="Times New Roman" w:eastAsia="Cambria" w:hAnsi="Times New Roman" w:cs="Times New Roman"/>
          <w:spacing w:val="13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стандарт</w:t>
      </w:r>
      <w:r w:rsidRPr="0042405C">
        <w:rPr>
          <w:rFonts w:ascii="Times New Roman" w:eastAsia="Cambria" w:hAnsi="Times New Roman" w:cs="Times New Roman"/>
          <w:spacing w:val="13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основного</w:t>
      </w:r>
      <w:r w:rsidRPr="0042405C">
        <w:rPr>
          <w:rFonts w:ascii="Times New Roman" w:eastAsia="Cambria" w:hAnsi="Times New Roman" w:cs="Times New Roman"/>
          <w:spacing w:val="11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общего</w:t>
      </w:r>
      <w:r w:rsidRPr="0042405C">
        <w:rPr>
          <w:rFonts w:ascii="Times New Roman" w:eastAsia="Cambria" w:hAnsi="Times New Roman" w:cs="Times New Roman"/>
          <w:spacing w:val="-57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образования,</w:t>
      </w:r>
      <w:r w:rsidRPr="0042405C">
        <w:rPr>
          <w:rFonts w:ascii="Times New Roman" w:eastAsia="Cambria" w:hAnsi="Times New Roman" w:cs="Times New Roman"/>
          <w:spacing w:val="3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утвержденный приказом</w:t>
      </w:r>
      <w:r w:rsidRPr="0042405C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Министерства</w:t>
      </w:r>
      <w:r w:rsidRPr="0042405C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просвещения</w:t>
      </w:r>
      <w:r w:rsidRPr="0042405C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Российской</w:t>
      </w:r>
      <w:r w:rsidRPr="0042405C">
        <w:rPr>
          <w:rFonts w:ascii="Times New Roman" w:eastAsia="Cambria" w:hAnsi="Times New Roman" w:cs="Times New Roman"/>
          <w:spacing w:val="2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Федерации</w:t>
      </w:r>
      <w:r w:rsidRPr="0042405C">
        <w:rPr>
          <w:rFonts w:ascii="Times New Roman" w:eastAsia="Cambria" w:hAnsi="Times New Roman" w:cs="Times New Roman"/>
          <w:spacing w:val="-57"/>
          <w:sz w:val="28"/>
          <w:szCs w:val="28"/>
        </w:rPr>
        <w:t xml:space="preserve"> </w:t>
      </w:r>
      <w:r w:rsidRPr="0042405C">
        <w:rPr>
          <w:rFonts w:ascii="Times New Roman" w:eastAsia="Cambria" w:hAnsi="Times New Roman" w:cs="Times New Roman"/>
          <w:sz w:val="28"/>
          <w:szCs w:val="28"/>
        </w:rPr>
        <w:t>от 31 мая 2021 г. № 287»;</w:t>
      </w:r>
    </w:p>
    <w:p w:rsidR="0042405C" w:rsidRPr="0042405C" w:rsidRDefault="00C678D3" w:rsidP="0042405C">
      <w:pPr>
        <w:widowControl w:val="0"/>
        <w:tabs>
          <w:tab w:val="left" w:pos="691"/>
        </w:tabs>
        <w:autoSpaceDE w:val="0"/>
        <w:autoSpaceDN w:val="0"/>
        <w:spacing w:before="52" w:after="0" w:line="276" w:lineRule="auto"/>
        <w:ind w:left="149" w:right="114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42405C">
        <w:rPr>
          <w:rFonts w:ascii="Times New Roman" w:eastAsia="Cambria" w:hAnsi="Times New Roman" w:cs="Times New Roman"/>
          <w:sz w:val="28"/>
          <w:szCs w:val="28"/>
        </w:rPr>
        <w:t>- Примерная рабочая программа основного общего образования ОДНКНР (для 5-6 классов образовательных учреждений) Министерства Просвещения, одобрена решением федерального учебно-методического объединения по общему образован</w:t>
      </w:r>
      <w:r w:rsidR="0042405C" w:rsidRPr="0042405C">
        <w:rPr>
          <w:rFonts w:ascii="Times New Roman" w:eastAsia="Cambria" w:hAnsi="Times New Roman" w:cs="Times New Roman"/>
          <w:sz w:val="28"/>
          <w:szCs w:val="28"/>
        </w:rPr>
        <w:t>ию (протокол 2/22 от 29.04.2022).</w:t>
      </w:r>
    </w:p>
    <w:p w:rsidR="00C678D3" w:rsidRPr="0042405C" w:rsidRDefault="00C678D3" w:rsidP="0042405C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42405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</w:t>
      </w:r>
      <w:r w:rsidRPr="0042405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Изучение</w:t>
      </w:r>
      <w:r w:rsidRPr="004240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учебного </w:t>
      </w:r>
      <w:r w:rsidRPr="0042405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предмета</w:t>
      </w:r>
      <w:r w:rsidRPr="004240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2405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ОДНКНР</w:t>
      </w:r>
      <w:r w:rsidRPr="004240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2405C"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FFFFF"/>
        </w:rPr>
        <w:t>способствует становлению у детей и подростков мировоззрения на основе традиционных российских духовно-нравственных ценностей, формированию уважения к представителям разных национальностей и вероисповедания. Курс ОДНКНР позволит расширить знания школьников о культуре и духовных традициях народов России, сформировать основы нравственности и воспитать патриотизм</w:t>
      </w:r>
      <w:r w:rsidRPr="0042405C">
        <w:rPr>
          <w:rFonts w:ascii="Times New Roman" w:eastAsia="Calibri" w:hAnsi="Times New Roman" w:cs="Times New Roman"/>
          <w:color w:val="0A0A0A"/>
          <w:shd w:val="clear" w:color="auto" w:fill="FFFFFF"/>
        </w:rPr>
        <w:t xml:space="preserve"> </w:t>
      </w:r>
    </w:p>
    <w:p w:rsidR="00C678D3" w:rsidRPr="0042405C" w:rsidRDefault="00C678D3" w:rsidP="0042405C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42405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         </w:t>
      </w:r>
      <w:r w:rsidRPr="004240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Рабочая программа реализуется на основе УМК:</w:t>
      </w:r>
    </w:p>
    <w:p w:rsidR="00C678D3" w:rsidRPr="0042405C" w:rsidRDefault="00C678D3" w:rsidP="0042405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8105"/>
      </w:tblGrid>
      <w:tr w:rsidR="00C678D3" w:rsidRPr="0042405C" w:rsidTr="00C678D3">
        <w:trPr>
          <w:trHeight w:val="985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8D3" w:rsidRPr="0042405C" w:rsidRDefault="00C678D3" w:rsidP="0042405C">
            <w:pPr>
              <w:widowControl w:val="0"/>
              <w:autoSpaceDE w:val="0"/>
              <w:autoSpaceDN w:val="0"/>
              <w:spacing w:after="0" w:line="276" w:lineRule="auto"/>
              <w:ind w:left="107" w:right="-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2405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8D3" w:rsidRPr="0042405C" w:rsidRDefault="00C678D3" w:rsidP="0042405C">
            <w:pPr>
              <w:widowControl w:val="0"/>
              <w:autoSpaceDE w:val="0"/>
              <w:autoSpaceDN w:val="0"/>
              <w:spacing w:after="0" w:line="276" w:lineRule="auto"/>
              <w:ind w:left="107" w:right="-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05C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</w:t>
            </w:r>
            <w:r w:rsidRPr="0042405C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духовно-нравственной</w:t>
            </w:r>
            <w:r w:rsidRPr="0042405C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 w:rsidRPr="0042405C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народов</w:t>
            </w:r>
            <w:r w:rsidRPr="0042405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России. Виноградова Н.Ф. Акционерное общество «Издательство “Просвещение”».</w:t>
            </w:r>
            <w:r w:rsidRPr="0042405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</w:t>
            </w:r>
            <w:r w:rsidRPr="0042405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  <w:r w:rsidRPr="0042405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учебника. Приложение</w:t>
            </w:r>
            <w:r w:rsidRPr="004240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4240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2405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ФПУ</w:t>
            </w:r>
          </w:p>
        </w:tc>
      </w:tr>
      <w:tr w:rsidR="00C678D3" w:rsidRPr="0042405C" w:rsidTr="00C678D3">
        <w:trPr>
          <w:trHeight w:val="970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8D3" w:rsidRPr="0042405C" w:rsidRDefault="00C678D3" w:rsidP="0042405C">
            <w:pPr>
              <w:widowControl w:val="0"/>
              <w:autoSpaceDE w:val="0"/>
              <w:autoSpaceDN w:val="0"/>
              <w:spacing w:after="0" w:line="276" w:lineRule="auto"/>
              <w:ind w:left="107" w:right="-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2405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8D3" w:rsidRPr="0042405C" w:rsidRDefault="00C678D3" w:rsidP="0042405C">
            <w:pPr>
              <w:widowControl w:val="0"/>
              <w:tabs>
                <w:tab w:val="left" w:pos="899"/>
                <w:tab w:val="left" w:pos="2312"/>
                <w:tab w:val="left" w:pos="2768"/>
                <w:tab w:val="left" w:pos="3235"/>
                <w:tab w:val="left" w:pos="4861"/>
                <w:tab w:val="left" w:pos="6092"/>
              </w:tabs>
              <w:autoSpaceDE w:val="0"/>
              <w:autoSpaceDN w:val="0"/>
              <w:spacing w:after="0" w:line="276" w:lineRule="auto"/>
              <w:ind w:left="108" w:right="-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</w:t>
            </w:r>
            <w:r w:rsidRPr="0042405C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духовно-нравственной</w:t>
            </w:r>
            <w:r w:rsidRPr="0042405C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 w:rsidRPr="0042405C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народов</w:t>
            </w:r>
            <w:r w:rsidRPr="0042405C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России.</w:t>
            </w:r>
            <w:r w:rsidRPr="0042405C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Виноградова</w:t>
            </w:r>
            <w:r w:rsidRPr="0042405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Н.Ф., </w:t>
            </w:r>
            <w:proofErr w:type="spellStart"/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Мариносян</w:t>
            </w:r>
            <w:proofErr w:type="spellEnd"/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 Э. Акционерное общество </w:t>
            </w:r>
            <w:r w:rsidRPr="0042405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«Издательство “Просвещение”»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2405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</w:t>
            </w:r>
            <w:r w:rsidRPr="0042405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  <w:r w:rsidRPr="0042405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учебника. Приложение</w:t>
            </w:r>
            <w:r w:rsidRPr="004240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4240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2405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2405C">
              <w:rPr>
                <w:rFonts w:ascii="Times New Roman" w:eastAsia="Times New Roman" w:hAnsi="Times New Roman" w:cs="Times New Roman"/>
                <w:sz w:val="28"/>
                <w:szCs w:val="28"/>
              </w:rPr>
              <w:t>ФПУ</w:t>
            </w:r>
          </w:p>
        </w:tc>
      </w:tr>
    </w:tbl>
    <w:p w:rsidR="00C678D3" w:rsidRPr="0042405C" w:rsidRDefault="00C678D3" w:rsidP="0042405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</w:pPr>
    </w:p>
    <w:p w:rsidR="00C678D3" w:rsidRPr="0042405C" w:rsidRDefault="00C678D3" w:rsidP="004240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678D3" w:rsidRPr="0042405C" w:rsidRDefault="00C678D3" w:rsidP="004240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240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         Учебный предмет «Основы духовно-нравственной культуры народов России» входит в предметную область «Основы духовно-нравственной культуры народов России», рассчитан на 1 час в неделю (всего 68 часов):</w:t>
      </w:r>
    </w:p>
    <w:p w:rsidR="00C678D3" w:rsidRPr="0042405C" w:rsidRDefault="00C678D3" w:rsidP="004240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240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</w:p>
    <w:p w:rsidR="00C678D3" w:rsidRPr="0042405C" w:rsidRDefault="00C678D3" w:rsidP="0042405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240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 класс- 34 часа (34 учебные недели),</w:t>
      </w:r>
    </w:p>
    <w:p w:rsidR="00C678D3" w:rsidRPr="0042405C" w:rsidRDefault="00C678D3" w:rsidP="0042405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2405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 класс- 34 часа (34 учебные недели).   </w:t>
      </w:r>
    </w:p>
    <w:p w:rsidR="00C678D3" w:rsidRPr="0042405C" w:rsidRDefault="00C678D3" w:rsidP="004240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8D3" w:rsidRPr="0042405C" w:rsidRDefault="00C678D3" w:rsidP="004240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8D3" w:rsidRPr="0042405C" w:rsidRDefault="00C678D3" w:rsidP="0042405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678D3" w:rsidRPr="0042405C" w:rsidRDefault="00C678D3" w:rsidP="0042405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678D3" w:rsidRPr="0042405C" w:rsidRDefault="00C678D3" w:rsidP="0042405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678D3" w:rsidRPr="0042405C" w:rsidRDefault="00C678D3" w:rsidP="0042405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678D3" w:rsidRPr="0042405C" w:rsidRDefault="00C678D3" w:rsidP="0042405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678D3" w:rsidRPr="0042405C" w:rsidRDefault="00C678D3" w:rsidP="0042405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678D3" w:rsidRPr="0042405C" w:rsidRDefault="00C678D3" w:rsidP="0042405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678D3" w:rsidRPr="0042405C" w:rsidRDefault="00C678D3" w:rsidP="0042405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678D3" w:rsidRPr="0042405C" w:rsidRDefault="00C678D3" w:rsidP="0042405C">
      <w:pPr>
        <w:spacing w:after="200" w:line="276" w:lineRule="auto"/>
        <w:rPr>
          <w:rFonts w:ascii="Times New Roman" w:eastAsia="Calibri" w:hAnsi="Times New Roman" w:cs="Times New Roman"/>
        </w:rPr>
      </w:pPr>
      <w:bookmarkStart w:id="0" w:name="_GoBack"/>
    </w:p>
    <w:bookmarkEnd w:id="0"/>
    <w:p w:rsidR="003411F3" w:rsidRPr="0042405C" w:rsidRDefault="003411F3" w:rsidP="0042405C">
      <w:pPr>
        <w:spacing w:line="276" w:lineRule="auto"/>
        <w:rPr>
          <w:rFonts w:ascii="Times New Roman" w:hAnsi="Times New Roman" w:cs="Times New Roman"/>
        </w:rPr>
      </w:pPr>
    </w:p>
    <w:sectPr w:rsidR="003411F3" w:rsidRPr="0042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079C"/>
    <w:multiLevelType w:val="hybridMultilevel"/>
    <w:tmpl w:val="3A18164E"/>
    <w:lvl w:ilvl="0" w:tplc="EBD4D946">
      <w:numFmt w:val="bullet"/>
      <w:lvlText w:val="-"/>
      <w:lvlJc w:val="left"/>
      <w:pPr>
        <w:ind w:left="14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965BB8">
      <w:numFmt w:val="bullet"/>
      <w:lvlText w:val="-"/>
      <w:lvlJc w:val="left"/>
      <w:pPr>
        <w:ind w:left="149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3FB69F46">
      <w:numFmt w:val="bullet"/>
      <w:lvlText w:val="•"/>
      <w:lvlJc w:val="left"/>
      <w:pPr>
        <w:ind w:left="2128" w:hanging="284"/>
      </w:pPr>
      <w:rPr>
        <w:lang w:val="ru-RU" w:eastAsia="en-US" w:bidi="ar-SA"/>
      </w:rPr>
    </w:lvl>
    <w:lvl w:ilvl="3" w:tplc="E9C24A6A">
      <w:numFmt w:val="bullet"/>
      <w:lvlText w:val="•"/>
      <w:lvlJc w:val="left"/>
      <w:pPr>
        <w:ind w:left="3118" w:hanging="284"/>
      </w:pPr>
      <w:rPr>
        <w:lang w:val="ru-RU" w:eastAsia="en-US" w:bidi="ar-SA"/>
      </w:rPr>
    </w:lvl>
    <w:lvl w:ilvl="4" w:tplc="264CB4A0">
      <w:numFmt w:val="bullet"/>
      <w:lvlText w:val="•"/>
      <w:lvlJc w:val="left"/>
      <w:pPr>
        <w:ind w:left="4109" w:hanging="284"/>
      </w:pPr>
      <w:rPr>
        <w:lang w:val="ru-RU" w:eastAsia="en-US" w:bidi="ar-SA"/>
      </w:rPr>
    </w:lvl>
    <w:lvl w:ilvl="5" w:tplc="10421242">
      <w:numFmt w:val="bullet"/>
      <w:lvlText w:val="•"/>
      <w:lvlJc w:val="left"/>
      <w:pPr>
        <w:ind w:left="5100" w:hanging="284"/>
      </w:pPr>
      <w:rPr>
        <w:lang w:val="ru-RU" w:eastAsia="en-US" w:bidi="ar-SA"/>
      </w:rPr>
    </w:lvl>
    <w:lvl w:ilvl="6" w:tplc="F52EAB3A">
      <w:numFmt w:val="bullet"/>
      <w:lvlText w:val="•"/>
      <w:lvlJc w:val="left"/>
      <w:pPr>
        <w:ind w:left="6090" w:hanging="284"/>
      </w:pPr>
      <w:rPr>
        <w:lang w:val="ru-RU" w:eastAsia="en-US" w:bidi="ar-SA"/>
      </w:rPr>
    </w:lvl>
    <w:lvl w:ilvl="7" w:tplc="45CAC30C">
      <w:numFmt w:val="bullet"/>
      <w:lvlText w:val="•"/>
      <w:lvlJc w:val="left"/>
      <w:pPr>
        <w:ind w:left="7081" w:hanging="284"/>
      </w:pPr>
      <w:rPr>
        <w:lang w:val="ru-RU" w:eastAsia="en-US" w:bidi="ar-SA"/>
      </w:rPr>
    </w:lvl>
    <w:lvl w:ilvl="8" w:tplc="2E468E40">
      <w:numFmt w:val="bullet"/>
      <w:lvlText w:val="•"/>
      <w:lvlJc w:val="left"/>
      <w:pPr>
        <w:ind w:left="8072" w:hanging="284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EF"/>
    <w:rsid w:val="00087B3E"/>
    <w:rsid w:val="003411F3"/>
    <w:rsid w:val="0042405C"/>
    <w:rsid w:val="005B78EF"/>
    <w:rsid w:val="00C6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89CF3-E807-45B7-B42C-96A791F1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2024-10-10T09:41:00Z</dcterms:created>
  <dcterms:modified xsi:type="dcterms:W3CDTF">2024-10-10T11:38:00Z</dcterms:modified>
</cp:coreProperties>
</file>