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5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059C">
        <w:rPr>
          <w:rFonts w:ascii="Times New Roman" w:hAnsi="Times New Roman" w:cs="Times New Roman"/>
          <w:sz w:val="28"/>
          <w:szCs w:val="28"/>
        </w:rPr>
        <w:t>Во второй половине января в образовательном центре естественнонаучной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«Точка роста» МБОУ Ловчиковской школы продолжалась работа по</w:t>
      </w:r>
      <w:r w:rsidRPr="00521359">
        <w:rPr>
          <w:rFonts w:ascii="Times New Roman" w:hAnsi="Times New Roman" w:cs="Times New Roman"/>
          <w:sz w:val="28"/>
          <w:szCs w:val="28"/>
        </w:rPr>
        <w:t xml:space="preserve"> реализации федерального проекта "Современна</w:t>
      </w:r>
      <w:r>
        <w:rPr>
          <w:rFonts w:ascii="Times New Roman" w:hAnsi="Times New Roman" w:cs="Times New Roman"/>
          <w:sz w:val="28"/>
          <w:szCs w:val="28"/>
        </w:rPr>
        <w:t>я школа" национального проекта «</w:t>
      </w:r>
      <w:r w:rsidRPr="00521359">
        <w:rPr>
          <w:rFonts w:ascii="Times New Roman" w:hAnsi="Times New Roman" w:cs="Times New Roman"/>
          <w:sz w:val="28"/>
          <w:szCs w:val="28"/>
        </w:rPr>
        <w:t>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65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изучались темы по физике, химии и биологии согласно рабочим программам. В ходе внеурочных занятий ученикам была представлена возможность выйти за рамки рабочих программ и расширить пред</w:t>
      </w:r>
      <w:r w:rsidR="004F6A4B">
        <w:rPr>
          <w:rFonts w:ascii="Times New Roman" w:hAnsi="Times New Roman" w:cs="Times New Roman"/>
          <w:sz w:val="28"/>
          <w:szCs w:val="28"/>
        </w:rPr>
        <w:t>ставления об изучаемых явлениях в занимательной форме.</w:t>
      </w:r>
      <w:bookmarkStart w:id="0" w:name="_GoBack"/>
      <w:bookmarkEnd w:id="0"/>
    </w:p>
    <w:p w:rsidR="00CE3765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биологии в 5 классе завершилась тема «Организмы – тела живой природы», в 7 классе – «Классификация покрытосеменных растений». Семиклассники научились выделять характерные признаки представителей ряда семейств классов Двудольные и Однодольные и определять их систематическое положение. Усвоению знаний помогло использование гербария дикорастущих и культурных растений, а также коллекция плодов и семян.</w:t>
      </w:r>
    </w:p>
    <w:p w:rsidR="00CE3765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Теперь я умею описывать строение цветка на основе формулы и диаграммы и определять, к какому семейству относится растение, сказал ученик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Ярослав.</w:t>
      </w:r>
    </w:p>
    <w:p w:rsidR="00CE3765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Восьмиклассники изучали строение и функции кровеносной и дыхательной систем, приёмы оказания первой помощи пострадавшему.  </w:t>
      </w:r>
    </w:p>
    <w:p w:rsidR="00CE3765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Я научилась оказывать первую помощь при кровотечениях и узнала, как правильно выполнять искусственное дыхание и непрямой массаж сердца, сказала ученица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Валерия.</w:t>
      </w:r>
    </w:p>
    <w:p w:rsidR="00CE3765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физики обучающиеся 9 класса перешли к изучению явлений магнетизма. Школьники хорошо усваивают</w:t>
      </w:r>
      <w:r w:rsidRPr="00800FBA">
        <w:rPr>
          <w:rFonts w:ascii="Times New Roman" w:hAnsi="Times New Roman" w:cs="Times New Roman"/>
          <w:sz w:val="28"/>
          <w:szCs w:val="28"/>
        </w:rPr>
        <w:t xml:space="preserve"> трудную тему благодаря </w:t>
      </w:r>
      <w:r>
        <w:rPr>
          <w:rFonts w:ascii="Times New Roman" w:hAnsi="Times New Roman" w:cs="Times New Roman"/>
          <w:sz w:val="28"/>
          <w:szCs w:val="28"/>
        </w:rPr>
        <w:t>экспериментам с использованием</w:t>
      </w:r>
      <w:r w:rsidRPr="00800FBA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>, имеющегося в кабинете физики.</w:t>
      </w:r>
    </w:p>
    <w:p w:rsidR="00CE3765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Интересные темы изучаются на уроках химии: «Простые вещества:  металлы и неметаллы» (в 7 классе), «</w:t>
      </w:r>
      <w:r>
        <w:rPr>
          <w:rFonts w:ascii="Times New Roman" w:eastAsia="Calibri" w:hAnsi="Times New Roman"/>
          <w:sz w:val="28"/>
          <w:szCs w:val="28"/>
        </w:rPr>
        <w:t xml:space="preserve">Растворы. Массовая </w:t>
      </w:r>
      <w:r w:rsidR="006433C1">
        <w:rPr>
          <w:rFonts w:ascii="Times New Roman" w:eastAsia="Calibri" w:hAnsi="Times New Roman"/>
          <w:sz w:val="28"/>
          <w:szCs w:val="28"/>
        </w:rPr>
        <w:t xml:space="preserve">доля растворённого вещества» </w:t>
      </w:r>
      <w:r>
        <w:rPr>
          <w:rFonts w:ascii="Times New Roman" w:hAnsi="Times New Roman"/>
          <w:sz w:val="28"/>
          <w:szCs w:val="28"/>
          <w:lang w:eastAsia="ru-RU"/>
        </w:rPr>
        <w:t xml:space="preserve">(в 8 классе), </w:t>
      </w:r>
      <w:r>
        <w:rPr>
          <w:rFonts w:ascii="Times New Roman" w:hAnsi="Times New Roman" w:cs="Times New Roman"/>
          <w:sz w:val="28"/>
          <w:szCs w:val="28"/>
        </w:rPr>
        <w:t xml:space="preserve"> «Кремний. Силикатная промышленность» (в 9 классе).</w:t>
      </w:r>
    </w:p>
    <w:p w:rsidR="00CE3765" w:rsidRPr="00CB1BBA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1BBA">
        <w:rPr>
          <w:rFonts w:ascii="Times New Roman" w:hAnsi="Times New Roman" w:cs="Times New Roman"/>
          <w:sz w:val="28"/>
          <w:szCs w:val="28"/>
        </w:rPr>
        <w:t>24 янва</w:t>
      </w:r>
      <w:r>
        <w:rPr>
          <w:rFonts w:ascii="Times New Roman" w:hAnsi="Times New Roman" w:cs="Times New Roman"/>
          <w:sz w:val="28"/>
          <w:szCs w:val="28"/>
        </w:rPr>
        <w:t>ря состоялись выездные заседания</w:t>
      </w:r>
      <w:r w:rsidRPr="00CB1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РМО учителей физики и РМО учителей </w:t>
      </w:r>
      <w:r w:rsidRPr="00CB1BBA">
        <w:rPr>
          <w:rFonts w:ascii="Times New Roman" w:hAnsi="Times New Roman" w:cs="Times New Roman"/>
          <w:sz w:val="28"/>
          <w:szCs w:val="28"/>
        </w:rPr>
        <w:t>химии и биологии. В образовательном центре «Точка роста» проводились мероприятия: открытый у</w:t>
      </w:r>
      <w:r>
        <w:rPr>
          <w:rFonts w:ascii="Times New Roman" w:hAnsi="Times New Roman" w:cs="Times New Roman"/>
          <w:sz w:val="28"/>
          <w:szCs w:val="28"/>
        </w:rPr>
        <w:t>рок по физике на тему «Явление электромагнитной индукции</w:t>
      </w:r>
      <w:r w:rsidRPr="00CB1BBA">
        <w:rPr>
          <w:rFonts w:ascii="Times New Roman" w:hAnsi="Times New Roman" w:cs="Times New Roman"/>
          <w:sz w:val="28"/>
          <w:szCs w:val="28"/>
        </w:rPr>
        <w:t xml:space="preserve">» и интегрированное внеурочное занятие на тему «Электролиз с позиции химиков, физиков и биологов»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1BBA">
        <w:rPr>
          <w:rFonts w:ascii="Times New Roman" w:hAnsi="Times New Roman" w:cs="Times New Roman"/>
          <w:sz w:val="28"/>
          <w:szCs w:val="28"/>
        </w:rPr>
        <w:t>в 9 классе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1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765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BBA">
        <w:rPr>
          <w:rFonts w:ascii="Times New Roman" w:hAnsi="Times New Roman" w:cs="Times New Roman"/>
          <w:sz w:val="28"/>
          <w:szCs w:val="28"/>
        </w:rPr>
        <w:t xml:space="preserve">        Учителя </w:t>
      </w:r>
      <w:proofErr w:type="spellStart"/>
      <w:r w:rsidRPr="00CB1BBA">
        <w:rPr>
          <w:rFonts w:ascii="Times New Roman" w:hAnsi="Times New Roman" w:cs="Times New Roman"/>
          <w:sz w:val="28"/>
          <w:szCs w:val="28"/>
        </w:rPr>
        <w:t>Иутин</w:t>
      </w:r>
      <w:proofErr w:type="spellEnd"/>
      <w:r w:rsidRPr="00CB1BBA">
        <w:rPr>
          <w:rFonts w:ascii="Times New Roman" w:hAnsi="Times New Roman" w:cs="Times New Roman"/>
          <w:sz w:val="28"/>
          <w:szCs w:val="28"/>
        </w:rPr>
        <w:t xml:space="preserve"> Иван Вячеславович, Муромцев Юрий Викторович и Ядрова Наталья Ивановна подготовили для обучающихся содержательные презентации, видеосюжеты, занимательные упражнения. Большое внимание было уделено экспериментам. Школьники исследовали явление магнетизма, электролиз водного раствора соли, определяли кислотно</w:t>
      </w:r>
      <w:r>
        <w:rPr>
          <w:rFonts w:ascii="Times New Roman" w:hAnsi="Times New Roman" w:cs="Times New Roman"/>
          <w:sz w:val="28"/>
          <w:szCs w:val="28"/>
        </w:rPr>
        <w:t xml:space="preserve">сть среды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помощью </w:t>
      </w:r>
      <w:r w:rsidRPr="00CB1BBA">
        <w:rPr>
          <w:rFonts w:ascii="Times New Roman" w:hAnsi="Times New Roman" w:cs="Times New Roman"/>
          <w:sz w:val="28"/>
          <w:szCs w:val="28"/>
        </w:rPr>
        <w:t>иономера, который входит в комплект цифровой лаборатории RelabPro2.</w:t>
      </w:r>
    </w:p>
    <w:p w:rsidR="00483939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Я подготовила цифровую лабораторию к работе: присоединила к мультидатчику иономер, соединила их с ноутбуком. С помощью иономера определила значение водородного показателя раствора соли с т</w:t>
      </w:r>
      <w:r w:rsidR="00483939">
        <w:rPr>
          <w:rFonts w:ascii="Times New Roman" w:hAnsi="Times New Roman" w:cs="Times New Roman"/>
          <w:sz w:val="28"/>
          <w:szCs w:val="28"/>
        </w:rPr>
        <w:t>очностью до сотых долей, сказала ученица 9 класса Лебедева Елизавета.</w:t>
      </w:r>
    </w:p>
    <w:p w:rsidR="00CE3765" w:rsidRDefault="00483939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E3765">
        <w:rPr>
          <w:rFonts w:ascii="Times New Roman" w:hAnsi="Times New Roman" w:cs="Times New Roman"/>
          <w:sz w:val="28"/>
          <w:szCs w:val="28"/>
        </w:rPr>
        <w:t>Такую точность очень важно соблюдать в технологических процессах</w:t>
      </w:r>
      <w:r>
        <w:rPr>
          <w:rFonts w:ascii="Times New Roman" w:hAnsi="Times New Roman" w:cs="Times New Roman"/>
          <w:sz w:val="28"/>
          <w:szCs w:val="28"/>
        </w:rPr>
        <w:t>, добавила Зенина Екатерина</w:t>
      </w:r>
      <w:r w:rsidR="00CE3765">
        <w:rPr>
          <w:rFonts w:ascii="Times New Roman" w:hAnsi="Times New Roman" w:cs="Times New Roman"/>
          <w:sz w:val="28"/>
          <w:szCs w:val="28"/>
        </w:rPr>
        <w:t xml:space="preserve">. </w:t>
      </w:r>
      <w:r w:rsidR="00CE3765" w:rsidRPr="00CB1B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765" w:rsidRDefault="00CE3765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Лебедева Елизавета и Зенина Екатерина </w:t>
      </w:r>
      <w:r w:rsidR="00483939">
        <w:rPr>
          <w:rFonts w:ascii="Times New Roman" w:hAnsi="Times New Roman" w:cs="Times New Roman"/>
          <w:sz w:val="28"/>
          <w:szCs w:val="28"/>
        </w:rPr>
        <w:t>активно работали не только на уроках. В</w:t>
      </w:r>
      <w:r>
        <w:rPr>
          <w:rFonts w:ascii="Times New Roman" w:hAnsi="Times New Roman" w:cs="Times New Roman"/>
          <w:sz w:val="28"/>
          <w:szCs w:val="28"/>
        </w:rPr>
        <w:t xml:space="preserve"> ходе деятельности школьного ЭКО «Пойдём в мой край…» </w:t>
      </w:r>
      <w:r w:rsidR="00483939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выполняли исследовател</w:t>
      </w:r>
      <w:r w:rsidR="00483939">
        <w:rPr>
          <w:rFonts w:ascii="Times New Roman" w:hAnsi="Times New Roman" w:cs="Times New Roman"/>
          <w:sz w:val="28"/>
          <w:szCs w:val="28"/>
        </w:rPr>
        <w:t>ьские работы</w:t>
      </w:r>
      <w:r w:rsidR="006433C1">
        <w:rPr>
          <w:rFonts w:ascii="Times New Roman" w:hAnsi="Times New Roman" w:cs="Times New Roman"/>
          <w:sz w:val="28"/>
          <w:szCs w:val="28"/>
        </w:rPr>
        <w:t xml:space="preserve"> и приняли участие в конкурсах: «МИФ-2024» и Всероссийском юниорском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6433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«Подрост» (региональный этап).</w:t>
      </w:r>
      <w:r w:rsidR="00483939">
        <w:rPr>
          <w:rFonts w:ascii="Times New Roman" w:hAnsi="Times New Roman" w:cs="Times New Roman"/>
          <w:sz w:val="28"/>
          <w:szCs w:val="28"/>
        </w:rPr>
        <w:t xml:space="preserve"> В </w:t>
      </w:r>
      <w:r w:rsidR="006433C1">
        <w:rPr>
          <w:rFonts w:ascii="Times New Roman" w:hAnsi="Times New Roman" w:cs="Times New Roman"/>
          <w:sz w:val="28"/>
          <w:szCs w:val="28"/>
        </w:rPr>
        <w:t xml:space="preserve">работах изложены результаты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видового состава биоценоза Ловчиковского леса, </w:t>
      </w:r>
      <w:r w:rsidR="006433C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разработан проект экологической тропы для снижения рекреационной нагрузки, которая возросла из-за притока туристов</w:t>
      </w:r>
      <w:r w:rsidR="000353D9">
        <w:rPr>
          <w:rFonts w:ascii="Times New Roman" w:hAnsi="Times New Roman" w:cs="Times New Roman"/>
          <w:sz w:val="28"/>
          <w:szCs w:val="28"/>
        </w:rPr>
        <w:t xml:space="preserve"> в наше село</w:t>
      </w:r>
      <w:r w:rsidR="00483939">
        <w:rPr>
          <w:rFonts w:ascii="Times New Roman" w:hAnsi="Times New Roman" w:cs="Times New Roman"/>
          <w:sz w:val="28"/>
          <w:szCs w:val="28"/>
        </w:rPr>
        <w:t>. Эти работы актуальны с точки зрения 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3C1" w:rsidRDefault="006433C1" w:rsidP="00CE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торжественном заседании в здании театра кукол в Орле МБОУ Ловчиковская основная школа награждена благодарственным письмом Департамента образования Орловской области за эффективную трансляцию результатов инновационной деятельности на региональном уровне и творческую презентацию работы в рамках Фестиваля региональных инновационных площадок – 2023. Инновационная деятельность активизировалась благодаря ресурсам и оборудованию, имеющемуся в центре «Точка роста».</w:t>
      </w:r>
    </w:p>
    <w:p w:rsidR="000353D9" w:rsidRDefault="00D96604" w:rsidP="0003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353D9" w:rsidRPr="00CB1BBA">
        <w:rPr>
          <w:rFonts w:ascii="Times New Roman" w:hAnsi="Times New Roman" w:cs="Times New Roman"/>
          <w:sz w:val="28"/>
          <w:szCs w:val="28"/>
        </w:rPr>
        <w:t xml:space="preserve">Содержание занятий </w:t>
      </w:r>
      <w:r>
        <w:rPr>
          <w:rFonts w:ascii="Times New Roman" w:hAnsi="Times New Roman" w:cs="Times New Roman"/>
          <w:sz w:val="28"/>
          <w:szCs w:val="28"/>
        </w:rPr>
        <w:t xml:space="preserve">во второй половине января </w:t>
      </w:r>
      <w:r w:rsidR="000353D9" w:rsidRPr="00CB1BBA">
        <w:rPr>
          <w:rFonts w:ascii="Times New Roman" w:hAnsi="Times New Roman" w:cs="Times New Roman"/>
          <w:sz w:val="28"/>
          <w:szCs w:val="28"/>
        </w:rPr>
        <w:t>было нацелено на закрепление пройденного и изучение нового материала, а также на расширение и углубление знаний, предлагаемых школьной программой</w:t>
      </w:r>
      <w:r w:rsidR="006433C1">
        <w:rPr>
          <w:rFonts w:ascii="Times New Roman" w:hAnsi="Times New Roman" w:cs="Times New Roman"/>
          <w:sz w:val="28"/>
          <w:szCs w:val="28"/>
        </w:rPr>
        <w:t>; подводились итоги исследовательской и инновационной деятельности. Удалось проделать большой объём работы</w:t>
      </w:r>
      <w:r w:rsidR="006979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сказала руководитель центра «Точка роста»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Ивановна.</w:t>
      </w:r>
    </w:p>
    <w:p w:rsidR="001D1D59" w:rsidRDefault="001D1D59" w:rsidP="0003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A86" w:rsidRDefault="001D1D59"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312374" cy="1744381"/>
            <wp:effectExtent l="38100" t="19050" r="21126" b="27269"/>
            <wp:docPr id="2" name="Рисунок 2" descr="C:\Users\Admin\Desktop\Общешкольные\Эксперимент физика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бщешкольные\Эксперимент физика 9 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953" cy="17424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285875" cy="1714500"/>
            <wp:effectExtent l="19050" t="19050" r="28575" b="19050"/>
            <wp:docPr id="1" name="Рисунок 1" descr="C:\Users\Admin\Desktop\Общешкольные\ВД Работа с цифровой лаборатори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щешкольные\ВД Работа с цифровой лаборатори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75" cy="17194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274184" cy="1711325"/>
            <wp:effectExtent l="19050" t="19050" r="11816" b="22225"/>
            <wp:docPr id="3" name="Рисунок 3" descr="C:\Users\Admin\Desktop\Общешкольные\РМО учителей химии и би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бщешкольные\РМО учителей химии и биолог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94" cy="17153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A86" w:rsidSect="0010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45"/>
    <w:rsid w:val="000353D9"/>
    <w:rsid w:val="00106F6C"/>
    <w:rsid w:val="001D1D59"/>
    <w:rsid w:val="00483939"/>
    <w:rsid w:val="004F6A4B"/>
    <w:rsid w:val="006433C1"/>
    <w:rsid w:val="006979E8"/>
    <w:rsid w:val="00BA7A86"/>
    <w:rsid w:val="00CE3765"/>
    <w:rsid w:val="00D96604"/>
    <w:rsid w:val="00E2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2024-01-30T17:22:00Z</dcterms:created>
  <dcterms:modified xsi:type="dcterms:W3CDTF">2024-02-02T09:30:00Z</dcterms:modified>
</cp:coreProperties>
</file>